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92B5" w14:textId="2BC25B63" w:rsidR="004C6E9A" w:rsidRPr="009A3593" w:rsidRDefault="006B3833">
      <w:pPr>
        <w:jc w:val="center"/>
        <w:rPr>
          <w:rFonts w:ascii="Calibri" w:eastAsia="Calibri" w:hAnsi="Calibri" w:cs="Calibri"/>
          <w:sz w:val="32"/>
          <w:szCs w:val="32"/>
          <w:lang w:val="en-US"/>
        </w:rPr>
      </w:pPr>
      <w:r w:rsidRPr="006B3833">
        <w:rPr>
          <w:rFonts w:ascii="Calibri" w:eastAsia="Calibri" w:hAnsi="Calibri" w:cs="Calibri"/>
          <w:sz w:val="32"/>
          <w:szCs w:val="32"/>
        </w:rPr>
        <w:t>Расчет материалов</w:t>
      </w:r>
      <w:r w:rsidR="009A3593">
        <w:rPr>
          <w:rFonts w:ascii="Calibri" w:eastAsia="Calibri" w:hAnsi="Calibri" w:cs="Calibri"/>
          <w:sz w:val="32"/>
          <w:szCs w:val="32"/>
          <w:lang w:val="en-US"/>
        </w:rPr>
        <w:t xml:space="preserve"> B-310</w:t>
      </w:r>
    </w:p>
    <w:p w14:paraId="3D87F4ED" w14:textId="77777777" w:rsidR="006B3833" w:rsidRPr="006B3833" w:rsidRDefault="006B3833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07CC041F" w14:textId="7D73E186" w:rsidR="004C6E9A" w:rsidRPr="006B3833" w:rsidRDefault="006B383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6B3833">
        <w:rPr>
          <w:rFonts w:ascii="Calibri" w:eastAsia="Calibri" w:hAnsi="Calibri" w:cs="Calibri"/>
          <w:sz w:val="28"/>
          <w:szCs w:val="28"/>
        </w:rPr>
        <w:t>Ленточный фундамент</w:t>
      </w:r>
      <w:r>
        <w:rPr>
          <w:rFonts w:ascii="Calibri" w:eastAsia="Calibri" w:hAnsi="Calibri" w:cs="Calibri"/>
          <w:sz w:val="28"/>
          <w:szCs w:val="28"/>
        </w:rPr>
        <w:t xml:space="preserve">, глубина </w:t>
      </w:r>
      <w:r w:rsidRPr="006B3833">
        <w:rPr>
          <w:rFonts w:ascii="Calibri" w:eastAsia="Calibri" w:hAnsi="Calibri" w:cs="Calibri"/>
          <w:sz w:val="28"/>
          <w:szCs w:val="28"/>
        </w:rPr>
        <w:t>1200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B3833">
        <w:rPr>
          <w:rFonts w:ascii="Calibri" w:eastAsia="Calibri" w:hAnsi="Calibri" w:cs="Calibri"/>
          <w:sz w:val="28"/>
          <w:szCs w:val="28"/>
        </w:rPr>
        <w:t>мм- 50,78м</w:t>
      </w:r>
      <w:r w:rsidRPr="006B3833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3DFF7C74" w14:textId="042D11FE" w:rsidR="004C6E9A" w:rsidRPr="006B3833" w:rsidRDefault="006B3833" w:rsidP="006B383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6B3833">
        <w:rPr>
          <w:rFonts w:ascii="Calibri" w:eastAsia="Calibri" w:hAnsi="Calibri" w:cs="Calibri"/>
          <w:sz w:val="28"/>
          <w:szCs w:val="28"/>
        </w:rPr>
        <w:t>Цоколь</w:t>
      </w:r>
      <w:r>
        <w:rPr>
          <w:rFonts w:ascii="Calibri" w:eastAsia="Calibri" w:hAnsi="Calibri" w:cs="Calibri"/>
          <w:sz w:val="28"/>
          <w:szCs w:val="28"/>
        </w:rPr>
        <w:t xml:space="preserve">, высота </w:t>
      </w:r>
      <w:r w:rsidRPr="006B3833">
        <w:rPr>
          <w:rFonts w:ascii="Calibri" w:eastAsia="Calibri" w:hAnsi="Calibri" w:cs="Calibri"/>
          <w:sz w:val="28"/>
          <w:szCs w:val="28"/>
        </w:rPr>
        <w:t>600 м</w:t>
      </w:r>
      <w:r>
        <w:rPr>
          <w:rFonts w:ascii="Calibri" w:eastAsia="Calibri" w:hAnsi="Calibri" w:cs="Calibri"/>
          <w:sz w:val="28"/>
          <w:szCs w:val="28"/>
        </w:rPr>
        <w:t>м</w:t>
      </w:r>
      <w:r w:rsidRPr="006B3833">
        <w:rPr>
          <w:rFonts w:ascii="Calibri" w:eastAsia="Calibri" w:hAnsi="Calibri" w:cs="Calibri"/>
          <w:sz w:val="28"/>
          <w:szCs w:val="28"/>
        </w:rPr>
        <w:t>-25,39м</w:t>
      </w:r>
      <w:r w:rsidRPr="006B3833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0D563EFE" w14:textId="77777777" w:rsidR="004C6E9A" w:rsidRPr="006B3833" w:rsidRDefault="006B383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6B3833">
        <w:rPr>
          <w:rFonts w:ascii="Calibri" w:eastAsia="Calibri" w:hAnsi="Calibri" w:cs="Calibri"/>
          <w:sz w:val="28"/>
          <w:szCs w:val="28"/>
        </w:rPr>
        <w:t>Стены наружные:</w:t>
      </w:r>
    </w:p>
    <w:p w14:paraId="40BB4960" w14:textId="173F9640" w:rsidR="004C6E9A" w:rsidRPr="006B3833" w:rsidRDefault="006B3833">
      <w:pPr>
        <w:ind w:left="720"/>
        <w:rPr>
          <w:rFonts w:ascii="Calibri" w:eastAsia="Calibri" w:hAnsi="Calibri" w:cs="Calibri"/>
          <w:sz w:val="28"/>
          <w:szCs w:val="28"/>
          <w:vertAlign w:val="superscript"/>
        </w:rPr>
      </w:pPr>
      <w:r w:rsidRPr="006B3833">
        <w:rPr>
          <w:rFonts w:ascii="Calibri" w:eastAsia="Calibri" w:hAnsi="Calibri" w:cs="Calibri"/>
          <w:sz w:val="28"/>
          <w:szCs w:val="28"/>
        </w:rPr>
        <w:t>-блок 400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B3833">
        <w:rPr>
          <w:rFonts w:ascii="Calibri" w:eastAsia="Calibri" w:hAnsi="Calibri" w:cs="Calibri"/>
          <w:sz w:val="28"/>
          <w:szCs w:val="28"/>
        </w:rPr>
        <w:t>мм-67,46м</w:t>
      </w:r>
      <w:r w:rsidRPr="006B3833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0D34232D" w14:textId="2C06BDAF" w:rsidR="004C6E9A" w:rsidRPr="006B3833" w:rsidRDefault="006B3833" w:rsidP="006B3833">
      <w:pPr>
        <w:ind w:left="720"/>
        <w:rPr>
          <w:rFonts w:ascii="Calibri" w:eastAsia="Calibri" w:hAnsi="Calibri" w:cs="Calibri"/>
          <w:sz w:val="28"/>
          <w:szCs w:val="28"/>
        </w:rPr>
      </w:pPr>
      <w:r w:rsidRPr="006B3833">
        <w:rPr>
          <w:rFonts w:ascii="Calibri" w:eastAsia="Calibri" w:hAnsi="Calibri" w:cs="Calibri"/>
          <w:sz w:val="28"/>
          <w:szCs w:val="28"/>
        </w:rPr>
        <w:t>-Утеплитель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B3833">
        <w:rPr>
          <w:rFonts w:ascii="Calibri" w:eastAsia="Calibri" w:hAnsi="Calibri" w:cs="Calibri"/>
          <w:sz w:val="28"/>
          <w:szCs w:val="28"/>
        </w:rPr>
        <w:t>100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B3833">
        <w:rPr>
          <w:rFonts w:ascii="Calibri" w:eastAsia="Calibri" w:hAnsi="Calibri" w:cs="Calibri"/>
          <w:sz w:val="28"/>
          <w:szCs w:val="28"/>
        </w:rPr>
        <w:t>мм-16,82м</w:t>
      </w:r>
      <w:r w:rsidRPr="006B3833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4AC38F9A" w14:textId="19A79F7E" w:rsidR="004C6E9A" w:rsidRPr="006B3833" w:rsidRDefault="006B3833" w:rsidP="006B3833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  <w:szCs w:val="28"/>
          <w:vertAlign w:val="superscript"/>
        </w:rPr>
      </w:pPr>
      <w:r w:rsidRPr="006B3833">
        <w:rPr>
          <w:rFonts w:ascii="Calibri" w:eastAsia="Calibri" w:hAnsi="Calibri" w:cs="Calibri"/>
          <w:sz w:val="28"/>
          <w:szCs w:val="28"/>
        </w:rPr>
        <w:t>Стены внутренние несущие</w:t>
      </w:r>
      <w:r>
        <w:rPr>
          <w:rFonts w:ascii="Calibri" w:eastAsia="Calibri" w:hAnsi="Calibri" w:cs="Calibri"/>
          <w:sz w:val="28"/>
          <w:szCs w:val="28"/>
        </w:rPr>
        <w:t xml:space="preserve">, толщина </w:t>
      </w:r>
      <w:r w:rsidRPr="006B3833">
        <w:rPr>
          <w:rFonts w:ascii="Calibri" w:eastAsia="Calibri" w:hAnsi="Calibri" w:cs="Calibri"/>
          <w:sz w:val="28"/>
          <w:szCs w:val="28"/>
        </w:rPr>
        <w:t>400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B3833">
        <w:rPr>
          <w:rFonts w:ascii="Calibri" w:eastAsia="Calibri" w:hAnsi="Calibri" w:cs="Calibri"/>
          <w:sz w:val="28"/>
          <w:szCs w:val="28"/>
        </w:rPr>
        <w:t>мм-23,19м</w:t>
      </w:r>
      <w:r w:rsidRPr="006B3833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4B68ED39" w14:textId="4E9E7219" w:rsidR="004C6E9A" w:rsidRPr="006B3833" w:rsidRDefault="006B3833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28"/>
          <w:szCs w:val="28"/>
          <w:vertAlign w:val="superscript"/>
        </w:rPr>
      </w:pPr>
      <w:r w:rsidRPr="006B3833">
        <w:rPr>
          <w:rFonts w:ascii="Calibri" w:eastAsia="Calibri" w:hAnsi="Calibri" w:cs="Calibri"/>
          <w:sz w:val="28"/>
          <w:szCs w:val="28"/>
        </w:rPr>
        <w:t>Стены внутренние несущие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B3833">
        <w:rPr>
          <w:rFonts w:ascii="Calibri" w:eastAsia="Calibri" w:hAnsi="Calibri" w:cs="Calibri"/>
          <w:sz w:val="28"/>
          <w:szCs w:val="28"/>
        </w:rPr>
        <w:t>толщина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B3833">
        <w:rPr>
          <w:rFonts w:ascii="Calibri" w:eastAsia="Calibri" w:hAnsi="Calibri" w:cs="Calibri"/>
          <w:sz w:val="28"/>
          <w:szCs w:val="28"/>
        </w:rPr>
        <w:t>200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B3833">
        <w:rPr>
          <w:rFonts w:ascii="Calibri" w:eastAsia="Calibri" w:hAnsi="Calibri" w:cs="Calibri"/>
          <w:sz w:val="28"/>
          <w:szCs w:val="28"/>
        </w:rPr>
        <w:t>мм-26,11м</w:t>
      </w:r>
      <w:r w:rsidRPr="006B3833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13617B3A" w14:textId="0881078B" w:rsidR="004C6E9A" w:rsidRPr="006B3833" w:rsidRDefault="006B3833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28"/>
          <w:szCs w:val="28"/>
          <w:vertAlign w:val="superscript"/>
        </w:rPr>
      </w:pPr>
      <w:r w:rsidRPr="006B3833">
        <w:rPr>
          <w:rFonts w:ascii="Calibri" w:eastAsia="Calibri" w:hAnsi="Calibri" w:cs="Calibri"/>
          <w:sz w:val="28"/>
          <w:szCs w:val="28"/>
        </w:rPr>
        <w:t>Перегородк</w:t>
      </w:r>
      <w:r>
        <w:rPr>
          <w:rFonts w:ascii="Calibri" w:eastAsia="Calibri" w:hAnsi="Calibri" w:cs="Calibri"/>
          <w:sz w:val="28"/>
          <w:szCs w:val="28"/>
        </w:rPr>
        <w:t>и</w:t>
      </w:r>
      <w:r w:rsidRPr="006B3833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B3833">
        <w:rPr>
          <w:rFonts w:ascii="Calibri" w:eastAsia="Calibri" w:hAnsi="Calibri" w:cs="Calibri"/>
          <w:sz w:val="28"/>
          <w:szCs w:val="28"/>
        </w:rPr>
        <w:t>толщина 100</w:t>
      </w:r>
      <w:r>
        <w:rPr>
          <w:rFonts w:ascii="Calibri" w:eastAsia="Calibri" w:hAnsi="Calibri" w:cs="Calibri"/>
          <w:sz w:val="28"/>
          <w:szCs w:val="28"/>
        </w:rPr>
        <w:t xml:space="preserve"> мм</w:t>
      </w:r>
      <w:r w:rsidRPr="006B3833">
        <w:rPr>
          <w:rFonts w:ascii="Calibri" w:eastAsia="Calibri" w:hAnsi="Calibri" w:cs="Calibri"/>
          <w:sz w:val="28"/>
          <w:szCs w:val="28"/>
        </w:rPr>
        <w:t>- 2,54м</w:t>
      </w:r>
      <w:r w:rsidRPr="006B3833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1DC1198B" w14:textId="1BDE5941" w:rsidR="004C6E9A" w:rsidRPr="006B3833" w:rsidRDefault="006B3833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6B3833">
        <w:rPr>
          <w:rFonts w:ascii="Calibri" w:eastAsia="Calibri" w:hAnsi="Calibri" w:cs="Calibri"/>
          <w:sz w:val="28"/>
          <w:szCs w:val="28"/>
        </w:rPr>
        <w:t>Кровля</w:t>
      </w:r>
      <w:r>
        <w:rPr>
          <w:rFonts w:ascii="Calibri" w:eastAsia="Calibri" w:hAnsi="Calibri" w:cs="Calibri"/>
          <w:sz w:val="28"/>
          <w:szCs w:val="28"/>
        </w:rPr>
        <w:t>-</w:t>
      </w:r>
      <w:r w:rsidRPr="006B3833">
        <w:rPr>
          <w:rFonts w:ascii="Calibri" w:eastAsia="Calibri" w:hAnsi="Calibri" w:cs="Calibri"/>
          <w:sz w:val="28"/>
          <w:szCs w:val="28"/>
        </w:rPr>
        <w:t>212,85м</w:t>
      </w:r>
      <w:r w:rsidRPr="006B3833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14:paraId="13FDA930" w14:textId="77777777" w:rsidR="004C6E9A" w:rsidRPr="006B3833" w:rsidRDefault="006B3833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6B3833">
        <w:rPr>
          <w:rFonts w:ascii="Calibri" w:eastAsia="Calibri" w:hAnsi="Calibri" w:cs="Calibri"/>
          <w:sz w:val="28"/>
          <w:szCs w:val="28"/>
        </w:rPr>
        <w:t>Колонны-3,12м</w:t>
      </w:r>
      <w:r w:rsidRPr="006B3833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0550590D" w14:textId="39349BC9" w:rsidR="004C6E9A" w:rsidRPr="006B3833" w:rsidRDefault="006B3833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6B3833">
        <w:rPr>
          <w:rFonts w:ascii="Calibri" w:eastAsia="Calibri" w:hAnsi="Calibri" w:cs="Calibri"/>
          <w:sz w:val="28"/>
          <w:szCs w:val="28"/>
        </w:rPr>
        <w:t>Площадь поверхности наружных стен</w:t>
      </w:r>
      <w:r>
        <w:rPr>
          <w:rFonts w:ascii="Calibri" w:eastAsia="Calibri" w:hAnsi="Calibri" w:cs="Calibri"/>
          <w:sz w:val="28"/>
          <w:szCs w:val="28"/>
        </w:rPr>
        <w:t>-</w:t>
      </w:r>
      <w:r w:rsidRPr="006B3833">
        <w:rPr>
          <w:rFonts w:ascii="Calibri" w:eastAsia="Calibri" w:hAnsi="Calibri" w:cs="Calibri"/>
          <w:sz w:val="28"/>
          <w:szCs w:val="28"/>
        </w:rPr>
        <w:t>201,73 м</w:t>
      </w:r>
      <w:r w:rsidRPr="006B3833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14:paraId="76750D8E" w14:textId="77777777" w:rsidR="004C6E9A" w:rsidRDefault="004C6E9A">
      <w:pPr>
        <w:ind w:left="720"/>
        <w:rPr>
          <w:rFonts w:ascii="Calibri" w:eastAsia="Calibri" w:hAnsi="Calibri" w:cs="Calibri"/>
        </w:rPr>
      </w:pPr>
    </w:p>
    <w:p w14:paraId="0395E585" w14:textId="77777777" w:rsidR="004C6E9A" w:rsidRDefault="004C6E9A">
      <w:pPr>
        <w:rPr>
          <w:rFonts w:ascii="Calibri" w:eastAsia="Calibri" w:hAnsi="Calibri" w:cs="Calibri"/>
        </w:rPr>
      </w:pPr>
    </w:p>
    <w:p w14:paraId="2892C635" w14:textId="77777777" w:rsidR="004C6E9A" w:rsidRDefault="004C6E9A">
      <w:pPr>
        <w:ind w:left="720"/>
        <w:rPr>
          <w:rFonts w:ascii="Calibri" w:eastAsia="Calibri" w:hAnsi="Calibri" w:cs="Calibri"/>
        </w:rPr>
      </w:pPr>
    </w:p>
    <w:p w14:paraId="21CA9D26" w14:textId="77777777" w:rsidR="004C6E9A" w:rsidRDefault="004C6E9A">
      <w:pPr>
        <w:ind w:left="720"/>
        <w:rPr>
          <w:rFonts w:ascii="Calibri" w:eastAsia="Calibri" w:hAnsi="Calibri" w:cs="Calibri"/>
          <w:vertAlign w:val="superscript"/>
        </w:rPr>
      </w:pPr>
    </w:p>
    <w:p w14:paraId="74FB6FA0" w14:textId="77777777" w:rsidR="004C6E9A" w:rsidRDefault="004C6E9A">
      <w:pPr>
        <w:rPr>
          <w:rFonts w:ascii="Calibri" w:eastAsia="Calibri" w:hAnsi="Calibri" w:cs="Calibri"/>
        </w:rPr>
      </w:pPr>
    </w:p>
    <w:sectPr w:rsidR="004C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2422"/>
    <w:multiLevelType w:val="multilevel"/>
    <w:tmpl w:val="DCF41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090FC2"/>
    <w:multiLevelType w:val="multilevel"/>
    <w:tmpl w:val="8B4C5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7F6A31"/>
    <w:multiLevelType w:val="multilevel"/>
    <w:tmpl w:val="2D822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363E0C"/>
    <w:multiLevelType w:val="multilevel"/>
    <w:tmpl w:val="043494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E9A"/>
    <w:rsid w:val="004C6E9A"/>
    <w:rsid w:val="006B3833"/>
    <w:rsid w:val="009A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BD70"/>
  <w15:docId w15:val="{28BF349A-6304-4281-B14C-AB4F2BEC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honorhunter2021@outlook.com</cp:lastModifiedBy>
  <cp:revision>4</cp:revision>
  <dcterms:created xsi:type="dcterms:W3CDTF">2021-08-09T13:29:00Z</dcterms:created>
  <dcterms:modified xsi:type="dcterms:W3CDTF">2021-08-13T06:51:00Z</dcterms:modified>
</cp:coreProperties>
</file>